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7" w:val="left" w:leader="none"/>
          <w:tab w:pos="7346" w:val="left" w:leader="none"/>
          <w:tab w:pos="10332" w:val="left" w:leader="none"/>
        </w:tabs>
        <w:spacing w:before="86"/>
        <w:ind w:left="109" w:right="0" w:firstLine="0"/>
        <w:jc w:val="left"/>
        <w:rPr>
          <w:rFonts w:ascii="Open Sans" w:hAnsi="Open Sans"/>
          <w:sz w:val="48"/>
        </w:rPr>
      </w:pPr>
      <w:r>
        <w:rPr>
          <w:rFonts w:ascii="Times New Roman" w:hAnsi="Times New Roman"/>
          <w:color w:val="FFFFFF"/>
          <w:sz w:val="48"/>
          <w:shd w:fill="075295" w:color="auto" w:val="clear"/>
        </w:rPr>
        <w:t> </w:t>
        <w:tab/>
      </w:r>
      <w:r>
        <w:rPr>
          <w:rFonts w:ascii="Open Sans" w:hAnsi="Open Sans"/>
          <w:color w:val="FFFFFF"/>
          <w:sz w:val="48"/>
          <w:shd w:fill="075295" w:color="auto" w:val="clear"/>
        </w:rPr>
        <w:t>Mjuk</w:t>
      </w:r>
      <w:r>
        <w:rPr>
          <w:rFonts w:ascii="Open Sans" w:hAnsi="Open Sans"/>
          <w:color w:val="FFFFFF"/>
          <w:spacing w:val="-7"/>
          <w:sz w:val="48"/>
          <w:shd w:fill="075295" w:color="auto" w:val="clear"/>
        </w:rPr>
        <w:t> </w:t>
      </w:r>
      <w:r>
        <w:rPr>
          <w:rFonts w:ascii="Open Sans" w:hAnsi="Open Sans"/>
          <w:color w:val="FFFFFF"/>
          <w:sz w:val="48"/>
          <w:shd w:fill="075295" w:color="auto" w:val="clear"/>
        </w:rPr>
        <w:t>återhämtningsmassage</w:t>
        <w:tab/>
        <w:t>JP-1100</w:t>
        <w:tab/>
      </w: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1747671</wp:posOffset>
            </wp:positionH>
            <wp:positionV relativeFrom="paragraph">
              <wp:posOffset>249675</wp:posOffset>
            </wp:positionV>
            <wp:extent cx="4587240" cy="2477928"/>
            <wp:effectExtent l="0" t="0" r="0" b="0"/>
            <wp:wrapTopAndBottom/>
            <wp:docPr id="1" name="image1.png" descr="Ebb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2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Open Sans"/>
          <w:sz w:val="20"/>
        </w:rPr>
      </w:pPr>
    </w:p>
    <w:p>
      <w:pPr>
        <w:pStyle w:val="BodyText"/>
        <w:rPr>
          <w:rFonts w:ascii="Open Sans"/>
          <w:sz w:val="20"/>
        </w:rPr>
      </w:pPr>
    </w:p>
    <w:p>
      <w:pPr>
        <w:pStyle w:val="BodyText"/>
        <w:spacing w:before="10"/>
        <w:rPr>
          <w:rFonts w:ascii="Open Sans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200001pt;margin-top:17.301746pt;width:230.85pt;height:399.75pt;mso-position-horizontal-relative:page;mso-position-vertical-relative:paragraph;z-index:-251657216;mso-wrap-distance-left:0;mso-wrap-distance-right:0" type="#_x0000_t202" filled="true" fillcolor="#f3f3f3" stroked="true" strokeweight="2.5pt" strokecolor="#5b9bd4">
            <v:textbox inset="0,0,0,0">
              <w:txbxContent>
                <w:p>
                  <w:pPr>
                    <w:pStyle w:val="BodyText"/>
                    <w:rPr>
                      <w:rFonts w:ascii="Open Sans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Open Sans"/>
                      <w:sz w:val="19"/>
                    </w:rPr>
                  </w:pPr>
                </w:p>
                <w:p>
                  <w:pPr>
                    <w:spacing w:line="295" w:lineRule="auto" w:before="1"/>
                    <w:ind w:left="58" w:right="93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Ett</w:t>
                  </w:r>
                  <w:r>
                    <w:rPr>
                      <w:b/>
                      <w:spacing w:val="-18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rullande</w:t>
                  </w:r>
                  <w:r>
                    <w:rPr>
                      <w:b/>
                      <w:spacing w:val="-19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program</w:t>
                  </w:r>
                  <w:r>
                    <w:rPr>
                      <w:b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som</w:t>
                  </w:r>
                  <w:r>
                    <w:rPr>
                      <w:b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kan</w:t>
                  </w:r>
                  <w:r>
                    <w:rPr>
                      <w:b/>
                      <w:spacing w:val="-15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bli</w:t>
                  </w:r>
                  <w:r>
                    <w:rPr>
                      <w:b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mjukt</w:t>
                  </w:r>
                  <w:r>
                    <w:rPr>
                      <w:b/>
                      <w:spacing w:val="-15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eller </w:t>
                  </w:r>
                  <w:r>
                    <w:rPr>
                      <w:b/>
                      <w:w w:val="95"/>
                      <w:sz w:val="24"/>
                    </w:rPr>
                    <w:t>supermjukt,</w:t>
                  </w:r>
                  <w:r>
                    <w:rPr>
                      <w:b/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för</w:t>
                  </w:r>
                  <w:r>
                    <w:rPr>
                      <w:b/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mjuk</w:t>
                  </w:r>
                  <w:r>
                    <w:rPr>
                      <w:b/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beröring</w:t>
                  </w:r>
                  <w:r>
                    <w:rPr>
                      <w:b/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och</w:t>
                  </w:r>
                  <w:r>
                    <w:rPr>
                      <w:b/>
                      <w:spacing w:val="-40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värme.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spacing w:before="180"/>
                    <w:ind w:left="58"/>
                  </w:pPr>
                  <w:r>
                    <w:rPr>
                      <w:w w:val="95"/>
                    </w:rPr>
                    <w:t>Passar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bra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för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att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snabbare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nå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Powernap.</w:t>
                  </w: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92" w:lineRule="auto" w:before="1"/>
                    <w:ind w:left="58" w:right="405"/>
                  </w:pPr>
                  <w:r>
                    <w:rPr>
                      <w:w w:val="95"/>
                    </w:rPr>
                    <w:t>Massagen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är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mjukt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rullande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från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nacke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till </w:t>
                  </w:r>
                  <w:r>
                    <w:rPr/>
                    <w:t>ländrygg.</w:t>
                  </w:r>
                </w:p>
                <w:p>
                  <w:pPr>
                    <w:pStyle w:val="BodyText"/>
                    <w:spacing w:line="292" w:lineRule="auto" w:before="200"/>
                    <w:ind w:left="58" w:right="412"/>
                  </w:pPr>
                  <w:r>
                    <w:rPr>
                      <w:u w:val="single"/>
                    </w:rPr>
                    <w:t>Extra</w:t>
                  </w:r>
                  <w:r>
                    <w:rPr>
                      <w:spacing w:val="-4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känslig?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Lägg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då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gärna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den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stora ryggkudden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bakom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personens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rygg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om </w:t>
                  </w:r>
                  <w:r>
                    <w:rPr>
                      <w:w w:val="95"/>
                    </w:rPr>
                    <w:t>personen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är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extra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känslig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för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beröring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och </w:t>
                  </w:r>
                  <w:r>
                    <w:rPr/>
                    <w:t>massage.</w:t>
                  </w:r>
                </w:p>
                <w:p>
                  <w:pPr>
                    <w:pStyle w:val="BodyText"/>
                    <w:spacing w:line="290" w:lineRule="auto" w:before="201"/>
                    <w:ind w:left="58" w:right="230"/>
                  </w:pPr>
                  <w:r>
                    <w:rPr>
                      <w:w w:val="95"/>
                    </w:rPr>
                    <w:t>Tryck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gärna</w:t>
                  </w:r>
                  <w:r>
                    <w:rPr>
                      <w:spacing w:val="-35"/>
                      <w:w w:val="95"/>
                    </w:rPr>
                    <w:t> </w:t>
                  </w:r>
                  <w:r>
                    <w:rPr>
                      <w:w w:val="95"/>
                    </w:rPr>
                    <w:t>på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värmeknappen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för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bröstrygg </w:t>
                  </w:r>
                  <w:r>
                    <w:rPr/>
                    <w:t>och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fötter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med</w:t>
                  </w:r>
                  <w:r>
                    <w:rPr>
                      <w:spacing w:val="-47"/>
                    </w:rPr>
                    <w:t> </w:t>
                  </w:r>
                  <w:r>
                    <w:rPr>
                      <w:u w:val="single"/>
                    </w:rPr>
                    <w:t>den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orange</w:t>
                  </w:r>
                  <w:r>
                    <w:rPr>
                      <w:spacing w:val="-4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knappen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längst till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höger.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14.399994pt;margin-top:16.001747pt;width:243pt;height:399.15pt;mso-position-horizontal-relative:page;mso-position-vertical-relative:paragraph;z-index:-251656192;mso-wrap-distance-left:0;mso-wrap-distance-right:0" type="#_x0000_t202" filled="true" fillcolor="#f3f3f3" stroked="true" strokeweight="2.5pt" strokecolor="#5b9bd4">
            <v:textbox inset="0,0,0,0">
              <w:txbxContent>
                <w:p>
                  <w:pPr>
                    <w:pStyle w:val="BodyText"/>
                    <w:rPr>
                      <w:rFonts w:ascii="Open Sans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Open Sans"/>
                      <w:sz w:val="19"/>
                    </w:rPr>
                  </w:pPr>
                </w:p>
                <w:p>
                  <w:pPr>
                    <w:spacing w:line="468" w:lineRule="auto" w:before="0"/>
                    <w:ind w:left="114" w:right="1849" w:hanging="56"/>
                    <w:jc w:val="left"/>
                    <w:rPr>
                      <w:sz w:val="24"/>
                    </w:rPr>
                  </w:pPr>
                  <w:r>
                    <w:rPr>
                      <w:b/>
                      <w:w w:val="90"/>
                      <w:sz w:val="24"/>
                    </w:rPr>
                    <w:t>Tryck</w:t>
                  </w:r>
                  <w:r>
                    <w:rPr>
                      <w:b/>
                      <w:spacing w:val="-29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på</w:t>
                  </w:r>
                  <w:r>
                    <w:rPr>
                      <w:b/>
                      <w:spacing w:val="-31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den</w:t>
                  </w:r>
                  <w:r>
                    <w:rPr>
                      <w:b/>
                      <w:spacing w:val="-28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gröna</w:t>
                  </w:r>
                  <w:r>
                    <w:rPr>
                      <w:b/>
                      <w:spacing w:val="-30"/>
                      <w:w w:val="90"/>
                      <w:sz w:val="24"/>
                    </w:rPr>
                    <w:t> </w:t>
                  </w:r>
                  <w:r>
                    <w:rPr>
                      <w:b/>
                      <w:w w:val="90"/>
                      <w:sz w:val="24"/>
                    </w:rPr>
                    <w:t>knappen. </w:t>
                  </w:r>
                  <w:r>
                    <w:rPr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b/>
                      <w:color w:val="FF0000"/>
                      <w:spacing w:val="-3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Tryck</w:t>
                  </w:r>
                  <w:r>
                    <w:rPr>
                      <w:spacing w:val="-38"/>
                      <w:sz w:val="24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MANUAL</w:t>
                  </w:r>
                  <w:r>
                    <w:rPr>
                      <w:spacing w:val="-39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MODE</w:t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7" w:val="left" w:leader="none"/>
                    </w:tabs>
                    <w:spacing w:line="275" w:lineRule="exact" w:before="0" w:after="0"/>
                    <w:ind w:left="236" w:right="0" w:hanging="178"/>
                    <w:jc w:val="left"/>
                  </w:pPr>
                  <w:r>
                    <w:rPr>
                      <w:w w:val="95"/>
                    </w:rPr>
                    <w:t>Tryck på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BASIC2</w:t>
                  </w:r>
                  <w:r>
                    <w:rPr>
                      <w:w w:val="95"/>
                    </w:rPr>
                    <w:t>.</w:t>
                  </w:r>
                </w:p>
                <w:p>
                  <w:pPr>
                    <w:pStyle w:val="BodyText"/>
                    <w:spacing w:before="6"/>
                    <w:rPr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7" w:val="left" w:leader="none"/>
                    </w:tabs>
                    <w:spacing w:line="468" w:lineRule="auto" w:before="0" w:after="0"/>
                    <w:ind w:left="114" w:right="352" w:hanging="56"/>
                    <w:jc w:val="left"/>
                  </w:pPr>
                  <w:r>
                    <w:rPr>
                      <w:w w:val="95"/>
                    </w:rPr>
                    <w:t>Tryck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på</w:t>
                  </w:r>
                  <w:r>
                    <w:rPr>
                      <w:spacing w:val="-33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ROLLING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mittenrutan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till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vänster. </w:t>
                  </w:r>
                  <w:r>
                    <w:rPr/>
                    <w:t>Låt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fåtöljen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scanna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av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dig!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92" w:lineRule="auto"/>
                    <w:ind w:left="59" w:right="268"/>
                  </w:pPr>
                  <w:r>
                    <w:rPr>
                      <w:w w:val="95"/>
                    </w:rPr>
                    <w:t>Vid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behov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sänk</w:t>
                  </w:r>
                  <w:r>
                    <w:rPr>
                      <w:spacing w:val="-39"/>
                      <w:w w:val="95"/>
                    </w:rPr>
                    <w:t> </w:t>
                  </w:r>
                  <w:r>
                    <w:rPr>
                      <w:w w:val="95"/>
                    </w:rPr>
                    <w:t>hårdheten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ryggen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på</w:t>
                  </w:r>
                  <w:r>
                    <w:rPr>
                      <w:spacing w:val="-38"/>
                      <w:w w:val="95"/>
                    </w:rPr>
                    <w:t> </w:t>
                  </w:r>
                  <w:r>
                    <w:rPr>
                      <w:w w:val="95"/>
                    </w:rPr>
                    <w:t>MECHA </w:t>
                  </w:r>
                  <w:r>
                    <w:rPr/>
                    <w:t>högst upp i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fönstret.</w:t>
                  </w:r>
                </w:p>
                <w:p>
                  <w:pPr>
                    <w:pStyle w:val="BodyText"/>
                    <w:spacing w:before="200"/>
                    <w:ind w:left="59"/>
                  </w:pPr>
                  <w:r>
                    <w:rPr/>
                    <w:t>Lägg gärna till värme.</w:t>
                  </w:r>
                </w:p>
                <w:p>
                  <w:pPr>
                    <w:pStyle w:val="BodyText"/>
                    <w:spacing w:line="538" w:lineRule="exact" w:before="54"/>
                    <w:ind w:left="114" w:right="905" w:hanging="56"/>
                  </w:pPr>
                  <w:r>
                    <w:rPr>
                      <w:w w:val="95"/>
                    </w:rPr>
                    <w:t>Sänk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gärna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ned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ryggstödet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till</w:t>
                  </w:r>
                  <w:r>
                    <w:rPr>
                      <w:spacing w:val="-36"/>
                      <w:w w:val="95"/>
                    </w:rPr>
                    <w:t> </w:t>
                  </w:r>
                  <w:r>
                    <w:rPr>
                      <w:w w:val="95"/>
                    </w:rPr>
                    <w:t>liggande. </w:t>
                  </w:r>
                  <w:r>
                    <w:rPr/>
                    <w:t>(Om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sedan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samtidigt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skulle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vill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ha</w:t>
                  </w:r>
                </w:p>
                <w:p>
                  <w:pPr>
                    <w:pStyle w:val="BodyText"/>
                    <w:tabs>
                      <w:tab w:pos="2614" w:val="left" w:leader="none"/>
                    </w:tabs>
                    <w:spacing w:line="292" w:lineRule="auto" w:before="3"/>
                    <w:ind w:left="59" w:right="245"/>
                  </w:pPr>
                  <w:r>
                    <w:rPr>
                      <w:w w:val="95"/>
                    </w:rPr>
                    <w:t>tryckluftsmassage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på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fötter,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armar,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höfter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och axlar,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så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tryck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på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AIR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och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reglera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ev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samtidigt </w:t>
                  </w:r>
                  <w:r>
                    <w:rPr/>
                    <w:t>hårdheten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på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varje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del)</w:t>
                    <w:tab/>
                    <w:t>(höfter =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pelvis).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Open Sans"/>
          <w:sz w:val="20"/>
        </w:rPr>
      </w:pPr>
    </w:p>
    <w:p>
      <w:pPr>
        <w:pStyle w:val="BodyText"/>
        <w:spacing w:before="3"/>
        <w:rPr>
          <w:rFonts w:ascii="Open Sans"/>
          <w:sz w:val="16"/>
        </w:rPr>
      </w:pPr>
    </w:p>
    <w:p>
      <w:pPr>
        <w:pStyle w:val="BodyText"/>
        <w:spacing w:before="55"/>
        <w:ind w:left="876"/>
      </w:pPr>
      <w:r>
        <w:rPr>
          <w:w w:val="95"/>
        </w:rPr>
        <w:t>Friskonomen AB Bultgatan 40B, 442 40 Kungälv, </w:t>
      </w:r>
      <w:hyperlink r:id="rId6">
        <w:r>
          <w:rPr>
            <w:w w:val="95"/>
          </w:rPr>
          <w:t>www.friskonomen.se</w:t>
        </w:r>
      </w:hyperlink>
      <w:r>
        <w:rPr>
          <w:w w:val="95"/>
        </w:rPr>
        <w:t> </w:t>
      </w:r>
      <w:hyperlink r:id="rId7">
        <w:r>
          <w:rPr>
            <w:w w:val="95"/>
          </w:rPr>
          <w:t>info@friskonomen.se</w:t>
        </w:r>
      </w:hyperlink>
    </w:p>
    <w:sectPr>
      <w:type w:val="continuous"/>
      <w:pgSz w:w="11910" w:h="16840"/>
      <w:pgMar w:top="660" w:bottom="28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236" w:hanging="178"/>
        <w:jc w:val="left"/>
      </w:pPr>
      <w:rPr>
        <w:rFonts w:hint="default" w:ascii="Arial" w:hAnsi="Arial" w:eastAsia="Arial" w:cs="Arial"/>
        <w:b/>
        <w:bCs/>
        <w:color w:val="FF0000"/>
        <w:w w:val="91"/>
        <w:sz w:val="24"/>
        <w:szCs w:val="24"/>
        <w:lang w:val="sv-SE" w:eastAsia="sv-SE" w:bidi="sv-SE"/>
      </w:rPr>
    </w:lvl>
    <w:lvl w:ilvl="1">
      <w:start w:val="0"/>
      <w:numFmt w:val="bullet"/>
      <w:lvlText w:val="•"/>
      <w:lvlJc w:val="left"/>
      <w:pPr>
        <w:ind w:left="697" w:hanging="178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1154" w:hanging="178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1611" w:hanging="178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2068" w:hanging="178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2525" w:hanging="178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2982" w:hanging="178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3439" w:hanging="178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3896" w:hanging="178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sv-SE" w:bidi="sv-S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riskonomen.se/" TargetMode="External"/><Relationship Id="rId7" Type="http://schemas.openxmlformats.org/officeDocument/2006/relationships/hyperlink" Target="mailto:info@friskonomen.se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Nereby</dc:creator>
  <dcterms:created xsi:type="dcterms:W3CDTF">2019-12-21T08:46:36Z</dcterms:created>
  <dcterms:modified xsi:type="dcterms:W3CDTF">2019-12-21T08:46:36Z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2019-12-21T00:00:00Z</vt:filetime>
  </property>
</Properties>
</file>